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B2CC9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дополнительного образования «Дом детства и юношества»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Программа утверждена                                      </w:t>
      </w:r>
      <w:r w:rsidR="0075042E">
        <w:rPr>
          <w:rFonts w:ascii="Times New Roman" w:hAnsi="Times New Roman" w:cs="Times New Roman"/>
          <w:i/>
          <w:sz w:val="28"/>
          <w:szCs w:val="28"/>
        </w:rPr>
        <w:t xml:space="preserve">      Утверждаю:_____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на педагогическом совете                                        директор ДДиЮ</w:t>
      </w:r>
    </w:p>
    <w:p w:rsidR="000B2CC9" w:rsidRPr="000B2CC9" w:rsidRDefault="00FD096F" w:rsidP="000B2C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31.08.2021</w:t>
      </w:r>
      <w:r w:rsidR="00682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CC9" w:rsidRPr="000B2CC9">
        <w:rPr>
          <w:rFonts w:ascii="Times New Roman" w:hAnsi="Times New Roman" w:cs="Times New Roman"/>
          <w:i/>
          <w:sz w:val="28"/>
          <w:szCs w:val="28"/>
        </w:rPr>
        <w:t xml:space="preserve">года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И. Н. Жуйкова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F80538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B2CC9" w:rsidRPr="000B2CC9">
        <w:rPr>
          <w:rFonts w:ascii="Times New Roman" w:hAnsi="Times New Roman" w:cs="Times New Roman"/>
          <w:b/>
          <w:i/>
          <w:sz w:val="28"/>
          <w:szCs w:val="28"/>
        </w:rPr>
        <w:t>рограмма</w:t>
      </w:r>
    </w:p>
    <w:p w:rsidR="000B2CC9" w:rsidRDefault="00C14C8B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0538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дополнительного образования детского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B2CC9" w:rsidRPr="000B2CC9">
        <w:rPr>
          <w:rFonts w:ascii="Times New Roman" w:hAnsi="Times New Roman" w:cs="Times New Roman"/>
          <w:b/>
          <w:i/>
          <w:sz w:val="28"/>
          <w:szCs w:val="28"/>
        </w:rPr>
        <w:t>анцевального объединения</w:t>
      </w:r>
    </w:p>
    <w:p w:rsidR="00FD096F" w:rsidRPr="000B2CC9" w:rsidRDefault="00FD096F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«Ритм»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возраст:  7-10 лет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C977B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0B2CC9">
        <w:rPr>
          <w:rFonts w:ascii="Times New Roman" w:hAnsi="Times New Roman" w:cs="Times New Roman"/>
          <w:b/>
          <w:i/>
          <w:sz w:val="28"/>
          <w:szCs w:val="28"/>
        </w:rPr>
        <w:t>Срок реализации:</w:t>
      </w: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4 года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C14C8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B2CC9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C977BE">
        <w:rPr>
          <w:rFonts w:ascii="Times New Roman" w:hAnsi="Times New Roman" w:cs="Times New Roman"/>
          <w:i/>
          <w:sz w:val="28"/>
          <w:szCs w:val="28"/>
        </w:rPr>
        <w:t xml:space="preserve">                       п</w:t>
      </w:r>
      <w:r w:rsidRPr="000B2CC9">
        <w:rPr>
          <w:rFonts w:ascii="Times New Roman" w:hAnsi="Times New Roman" w:cs="Times New Roman"/>
          <w:i/>
          <w:sz w:val="28"/>
          <w:szCs w:val="28"/>
        </w:rPr>
        <w:t>едагог дополнительного образования</w:t>
      </w:r>
    </w:p>
    <w:p w:rsidR="000B2CC9" w:rsidRPr="000B2CC9" w:rsidRDefault="00C14C8B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68229F">
        <w:rPr>
          <w:rFonts w:ascii="Times New Roman" w:hAnsi="Times New Roman" w:cs="Times New Roman"/>
          <w:i/>
          <w:sz w:val="28"/>
          <w:szCs w:val="28"/>
        </w:rPr>
        <w:t xml:space="preserve"> Харламова Елена Юрьевна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пгт.  Максатиха</w:t>
      </w:r>
    </w:p>
    <w:p w:rsidR="000B2CC9" w:rsidRPr="000B2CC9" w:rsidRDefault="00FD096F" w:rsidP="009B13F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0B2CC9" w:rsidRPr="000B2CC9" w:rsidRDefault="000B2CC9" w:rsidP="009B13F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042E" w:rsidRDefault="0075042E" w:rsidP="00C977B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C977B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Рабочая</w:t>
      </w:r>
      <w:r w:rsidR="00BC572A">
        <w:rPr>
          <w:rFonts w:ascii="Times New Roman" w:hAnsi="Times New Roman" w:cs="Times New Roman"/>
          <w:sz w:val="28"/>
          <w:szCs w:val="28"/>
        </w:rPr>
        <w:t xml:space="preserve"> </w:t>
      </w:r>
      <w:r w:rsidRPr="000B2CC9">
        <w:rPr>
          <w:rFonts w:ascii="Times New Roman" w:hAnsi="Times New Roman" w:cs="Times New Roman"/>
          <w:sz w:val="28"/>
          <w:szCs w:val="28"/>
        </w:rPr>
        <w:t>программа внеурочной деятельности «Хореография»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Продолжительность освоения программы</w:t>
      </w:r>
      <w:r w:rsidRPr="000B2CC9">
        <w:rPr>
          <w:rFonts w:ascii="Times New Roman" w:hAnsi="Times New Roman" w:cs="Times New Roman"/>
          <w:sz w:val="28"/>
          <w:szCs w:val="28"/>
        </w:rPr>
        <w:t xml:space="preserve"> — 4 года (по180 часов)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0B2CC9">
        <w:rPr>
          <w:rFonts w:ascii="Times New Roman" w:hAnsi="Times New Roman" w:cs="Times New Roman"/>
          <w:sz w:val="28"/>
          <w:szCs w:val="28"/>
        </w:rPr>
        <w:t xml:space="preserve"> — учащиеся 1-4 классов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Посредством знакомства школьников 1 — 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осанку развивают ловкость, пластику и координацию движения.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 если в системе дошкольного воспитания разработаны специальные программы музыкально — ритмической деятельности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образовательных программ по хореографии.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Исходя из этого,  и была составлена  данная программа по предмету хореография.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Данная программа предназначена для занятий в хореографическом кружке школьников, где занятия проводятся в течение 4 лет со школьниками, имеющими склонность к танцевальной деятельности. </w:t>
      </w:r>
    </w:p>
    <w:p w:rsidR="009B13FA" w:rsidRPr="000B2CC9" w:rsidRDefault="009B13FA" w:rsidP="009B1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воспитание нравственно – эстетических чувств. 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любви к прекрасному.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знакомство детей с хореографическими терминами, основами классического и народного танца.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укрепление костно-мышечный аппарат воспитанников</w:t>
      </w:r>
    </w:p>
    <w:p w:rsidR="009B13FA" w:rsidRPr="000B2CC9" w:rsidRDefault="009B13FA" w:rsidP="009B13FA">
      <w:pPr>
        <w:pStyle w:val="a6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танцевальности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Программа дана по годам обучения. На каждом этапе обучения дается материал по основным пяти разделам:1) ритмика и музыкальная грамота, 2) азбука классического танца, 3) элементы народного танца. 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первый раздел включаются коллективно-порядковые и ритмические упражнения,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третий раздел—элементы народного танца—включены танцы разного характера. 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 Использование различных танцев позволяет развивать координацию корпуса, рук, ног и головы.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Сроки реализации.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Срок обучения хореографии составляет 4 года,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 программе для каждого года обучения предусмотрен 1 час в неделю. По расписанию занятия проводятся 1 раз продолжительностью 45 минут.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 музыки;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виды темпа;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музыкальные размеры;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в шеренгу, колонну, круг;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позиции ног и рук;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корпуса;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характерные особенности женской и мужской пляски;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исполнения дробей и вращений;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точно реагировать на изменения темпа;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уметь вовремя начать и закончить движения в соответствии с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воспроизводить хлопками и притопами ритмические рисунки;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ориентироваться в танцевальном зале;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иметь навык вежливого обращения к партнёру по танцу;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танцевальные ходы и движения русского танца;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поклон в народном характере;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выполнять движения в «зеркальном отражении»;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выполнить дроби в такт, соединить их в простую комбинацию;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исполнить вращение на месте, в продвижении на беге и прыжках (девочки);</w:t>
      </w:r>
    </w:p>
    <w:p w:rsidR="009B13FA" w:rsidRPr="000B2CC9" w:rsidRDefault="009B13FA" w:rsidP="009B13FA">
      <w:pPr>
        <w:spacing w:after="0"/>
        <w:ind w:left="38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тренировочное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коллективно – творческое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индивидуальное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- беседы по истории танца; </w:t>
      </w:r>
    </w:p>
    <w:p w:rsidR="009B13FA" w:rsidRPr="000B2CC9" w:rsidRDefault="009B13FA" w:rsidP="009B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словесный (объяснение, замечание);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наглядный (личный показ педагога, видеоматериалы, просмотр выступлений детских танцевальных коллективов);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9B13FA" w:rsidRPr="000B2CC9" w:rsidRDefault="009B13FA" w:rsidP="009B13FA">
      <w:pPr>
        <w:pStyle w:val="a6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Эффективности занятий оценивается педагогом в соответствии  с программой, исходя из того, освоил ли ученик за учебной год все то, что должен был освоить.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2. Учебно-тематический план</w:t>
      </w:r>
    </w:p>
    <w:tbl>
      <w:tblPr>
        <w:tblStyle w:val="a7"/>
        <w:tblpPr w:leftFromText="180" w:rightFromText="180" w:vertAnchor="text" w:horzAnchor="margin" w:tblpXSpec="center" w:tblpY="386"/>
        <w:tblW w:w="10456" w:type="dxa"/>
        <w:tblLook w:val="04A0"/>
      </w:tblPr>
      <w:tblGrid>
        <w:gridCol w:w="1112"/>
        <w:gridCol w:w="7282"/>
        <w:gridCol w:w="1117"/>
        <w:gridCol w:w="945"/>
      </w:tblGrid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Содержание и вид работы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620"/>
              </w:tabs>
              <w:spacing w:after="120"/>
              <w:ind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600"/>
              </w:tabs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1E2170">
        <w:trPr>
          <w:trHeight w:val="120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Танцевальная музыка: марши, польки, вальсы.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555E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спины, живота, выворотности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спины, живота, выворотности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Поклон.Позиции ног –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рук – подготовительное положение,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Releves на полупальцы в I, II, V позициях с вытянгутых ног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Portdebras в сторону, назад в сочетании с движениями рук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555E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 tendus jets (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 tendus jets (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F30AE3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100-106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 на I, II и V позициях (tempsleve)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F30AE3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107-113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носка, переменный шаг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Рузучивание основных движений «Польки»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в паре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 без подскоков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</w:t>
            </w:r>
            <w:r w:rsidR="00DF2AD0" w:rsidRPr="000B2CC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“Косичка”.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“Маятник”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33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numPr>
                <w:ilvl w:val="0"/>
                <w:numId w:val="12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8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pStyle w:val="a6"/>
              <w:numPr>
                <w:ilvl w:val="0"/>
                <w:numId w:val="12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шага с каблука. </w:t>
            </w:r>
            <w:r w:rsidR="00CE744A" w:rsidRPr="000B2CC9">
              <w:rPr>
                <w:rFonts w:ascii="Times New Roman" w:hAnsi="Times New Roman" w:cs="Times New Roman"/>
                <w:sz w:val="28"/>
                <w:szCs w:val="28"/>
              </w:rPr>
              <w:t>Разучивание танца с зонтиками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C12F79" w:rsidP="00C12F79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12F79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Прохлопывание ритмического рисунка прозвучавшей мелодии.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F79" w:rsidRPr="000B2CC9"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«шаг» 45°, 90°, 180°. Растяжка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26-36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Постановка корпуса. Движения плечами, руками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37-47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B2CC9">
              <w:rPr>
                <w:sz w:val="28"/>
                <w:szCs w:val="28"/>
                <w:lang w:eastAsia="en-US"/>
              </w:rPr>
              <w:t>Шахматный порядок. Основные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48-55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B2CC9">
              <w:rPr>
                <w:sz w:val="28"/>
                <w:szCs w:val="28"/>
                <w:lang w:eastAsia="en-US"/>
              </w:rPr>
              <w:t>Полька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Demi-plis u grand-plis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 (cкольжение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 tendus jets (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Ronddejambeparterre (круговые скольжения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ronddejambeparterre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demi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plie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(круговые движения по полу в полуприседании)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Temps leve saute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Glissade (прыжок с продвижением)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 с притопом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«Гармошка», « Елочка».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Упражнения с ненапряженной стопой (флик-фляк).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с переступанием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 вперед, в сторону,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с подскоком на месте и с продвижением вперед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«Ключ» простой и дробный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на полупальцах (с продвижением по диагонали)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177-178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179-180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Третий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880DE3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180 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Вращения, повороты.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Комбинированные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движений под музыку на 2/4 и 4/4.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«дистанция», изменение направления движения.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Отработка построений “линии”, “шахматы”, ”диагонали”, ”круг”.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Demi-plis u grand-plis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 (cкольжение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 tendus jets (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Battementsoutenu.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Battementsoutenu.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Attitude (поза,при которой поднятая вверх нога полусогнута)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Ronddejambeenl’air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Ronddejambeenl’air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Flic-flac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Flic-flac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Échappé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Échappé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Chrandementdepieds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из 5 позиции в 5 со сменой ног)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Полуповорот на полупальцах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 с переборами»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«Моталочка»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«Моталочка»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по диагонали на подскоках.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150-157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ходы.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 с высоким подъемом колена вперед по 1 прямой позиции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из украинского танца «Бегунец», «Медленный женский ход»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Четвертый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950783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180 ч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EE62B1" w:rsidP="00EE62B1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музыкального размера.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Передвижения, диагонали, прыжки, вращения.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Перестроения для танцев. Рисунок танца.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F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Пять открытых позиций ног. Подготовка к началу движения (preparation) - движение руки.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F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руки в координации с движением ноги в demi- plie (полуприседе)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руки в координации с движением ноги в battementstendus.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battementstendusjetes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с быстрым многократным  касание носком пола (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picce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Выведение ноги на каблук по 1-й и 3-й открытым позициям вперед, в сторону и назадс полуприседанием на опорной ноге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Выведение ноги на носок, каблук, носок из 1-й, 3-й и 5-й открытых позиций вперед, в сторону и назадс полуприседанием в момент работающей ноги на каблук.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 броски (battementstendusjetes) вперед, в сторону и назад по 1-й, 3-й и 5-й открытым позициям  с коротким ударом по полу носком или ребром каблука работающей ноги.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Круговое скольжение по полу (ronddejambeparterre) с носком с остановкой в сторону или назад.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Дробная « дорожка» с продвижением вперед и с поворотом.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Положения рук в парах:под крендель, накрест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Положения рук в парах: для поворота в положении окошечко,</w:t>
            </w:r>
          </w:p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правая рука мальчика на талии, а левая за кисть руки девочки</w:t>
            </w:r>
          </w:p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впереди, так же за локоть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«Бегунец»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«Тынок»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Тройной притоп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«Выхилясник»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142-149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Боковой ход в украинском танце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150-157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«Сиртаки»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по диагонали, по кругу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Результаты обучения</w:t>
      </w: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1-го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музыкальную грамоту;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хореографические названия изученных элементов;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русского сценического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подготовительные танцевальные движения и рисунки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воспроизводить, правильно выполнять преподаваемый материал;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различать динамические изменения в музыке;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слушать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корректировать свою деятельность в соответствии с заданиями и замечаниями педагога;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контролировать собственное исполнение, согласовывая его с коллективным;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выполнять изученные элементы классического танца;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2-го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термины азбуки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элементы народного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подготовительные танцевальные рисунки и движения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грамотно исполнять элементы классического танца; 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соединять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владеть приемами музыкального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пластики выражать задаваемый образ;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уметь общаться в коллективе, проявлять творческую инициативу.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3-го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названия новых классических хореографических элементов и связок;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название новых движений народного танца;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танцевальные рисунки, ориентируются в пространстве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двигаются под музыку, соединяя сложные движения, координированы;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сопереживать и помогать в творческом процессе;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выполнять движения и комбинации у станка и на середине в ускоренном темпе;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согласовывать движения корпуса, рук, ног при переходе из позы в позу;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знать и выполнять правила сценической этики.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4-го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новые обозначения классических элементов;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движения из танцев других народов;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основы классического, русского танцев, их особенности, манеру исполнения;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имеют представление о сюжетной линии танца, о правильности соединения движений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владеть танцевальной терминологией;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свободно исполняют танцевальные композиции;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владеть корпусом во время поворотов; </w:t>
      </w:r>
    </w:p>
    <w:p w:rsidR="009B13FA" w:rsidRPr="000B2CC9" w:rsidRDefault="009B13FA" w:rsidP="00F835AE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координировать положение рук во время больших прыжков; </w:t>
      </w: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4. Методическая литература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Барышникова Т. Азбука хореографии.- Москва.- Айрис-Пресс.- 1999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Богданов Г. Хореографическое образование.- М.- 2001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Боттомер П. Урок танца.- Москва.- Эксмо-Пресс.- 2003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Ваганова А. Я. Основы классического танца. С.- Петербург. Москва. Краснодар.- 2003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Карп П. О. О балете.- М.- 1967 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Костровицкая В., Писарев Л. Школа классического танца.- Л.-1968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Климов А. Особенности русского народного танца.-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Климов А. Русский народный танец.-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Костровицкая В. 100 уроков классического танца.- М.- 1981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Костровицкая В.С., Писарев А.А. Школа классического танца.- Санкт-Петербург.- Искусство.- 2001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Сердюков В.П.. Программа по классическому танцу. Для хореографических отделений музыкальных школ и школ искусств.- М.- 1987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Танцы и ритмика в начальной школе/ методическое пособие.- Москва.- 1995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Ткаченко Т.Т. Народный танец.- Москва.- 2002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Устинова Т. А. Избранные русские народные танцы.- М.,1996.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Федорова Г. Танцы для развития детей.- М.-2000</w:t>
      </w:r>
    </w:p>
    <w:p w:rsidR="00141BA2" w:rsidRPr="000B2CC9" w:rsidRDefault="00141BA2">
      <w:pPr>
        <w:rPr>
          <w:rFonts w:ascii="Times New Roman" w:hAnsi="Times New Roman" w:cs="Times New Roman"/>
          <w:sz w:val="28"/>
          <w:szCs w:val="28"/>
        </w:rPr>
      </w:pPr>
    </w:p>
    <w:sectPr w:rsidR="00141BA2" w:rsidRPr="000B2CC9" w:rsidSect="0025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3"/>
  </w:num>
  <w:num w:numId="6">
    <w:abstractNumId w:val="3"/>
  </w:num>
  <w:num w:numId="7">
    <w:abstractNumId w:val="13"/>
  </w:num>
  <w:num w:numId="8">
    <w:abstractNumId w:val="13"/>
  </w:num>
  <w:num w:numId="9">
    <w:abstractNumId w:val="8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10"/>
  </w:num>
  <w:num w:numId="18">
    <w:abstractNumId w:val="10"/>
  </w:num>
  <w:num w:numId="19">
    <w:abstractNumId w:val="15"/>
  </w:num>
  <w:num w:numId="20">
    <w:abstractNumId w:val="15"/>
  </w:num>
  <w:num w:numId="21">
    <w:abstractNumId w:val="7"/>
  </w:num>
  <w:num w:numId="22">
    <w:abstractNumId w:val="7"/>
  </w:num>
  <w:num w:numId="23">
    <w:abstractNumId w:val="6"/>
  </w:num>
  <w:num w:numId="24">
    <w:abstractNumId w:val="6"/>
  </w:num>
  <w:num w:numId="25">
    <w:abstractNumId w:val="9"/>
  </w:num>
  <w:num w:numId="26">
    <w:abstractNumId w:val="9"/>
  </w:num>
  <w:num w:numId="27">
    <w:abstractNumId w:val="12"/>
  </w:num>
  <w:num w:numId="28">
    <w:abstractNumId w:val="12"/>
  </w:num>
  <w:num w:numId="29">
    <w:abstractNumId w:val="2"/>
  </w:num>
  <w:num w:numId="30">
    <w:abstractNumId w:val="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B13FA"/>
    <w:rsid w:val="000555EC"/>
    <w:rsid w:val="00083B0A"/>
    <w:rsid w:val="00093201"/>
    <w:rsid w:val="000B2CC9"/>
    <w:rsid w:val="0011362A"/>
    <w:rsid w:val="00141BA2"/>
    <w:rsid w:val="001925B8"/>
    <w:rsid w:val="001C7102"/>
    <w:rsid w:val="001E2170"/>
    <w:rsid w:val="00200F91"/>
    <w:rsid w:val="002566DD"/>
    <w:rsid w:val="002C0901"/>
    <w:rsid w:val="00336326"/>
    <w:rsid w:val="00390C89"/>
    <w:rsid w:val="00450FC2"/>
    <w:rsid w:val="00496938"/>
    <w:rsid w:val="005A5B49"/>
    <w:rsid w:val="005E03A5"/>
    <w:rsid w:val="005E53C4"/>
    <w:rsid w:val="0068229F"/>
    <w:rsid w:val="0075042E"/>
    <w:rsid w:val="00880DE3"/>
    <w:rsid w:val="00950783"/>
    <w:rsid w:val="009A4FC2"/>
    <w:rsid w:val="009B13FA"/>
    <w:rsid w:val="00AC36A7"/>
    <w:rsid w:val="00AF676F"/>
    <w:rsid w:val="00B474A5"/>
    <w:rsid w:val="00BC572A"/>
    <w:rsid w:val="00C12F79"/>
    <w:rsid w:val="00C14C8B"/>
    <w:rsid w:val="00C977BE"/>
    <w:rsid w:val="00CE744A"/>
    <w:rsid w:val="00D50ADC"/>
    <w:rsid w:val="00DF2AD0"/>
    <w:rsid w:val="00E03CA3"/>
    <w:rsid w:val="00EE62B1"/>
    <w:rsid w:val="00EF10CA"/>
    <w:rsid w:val="00F30AE3"/>
    <w:rsid w:val="00F80538"/>
    <w:rsid w:val="00F835AE"/>
    <w:rsid w:val="00FD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A6AF-30CB-475F-B5C3-054845CA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авьшт</cp:lastModifiedBy>
  <cp:revision>27</cp:revision>
  <cp:lastPrinted>2020-11-06T09:49:00Z</cp:lastPrinted>
  <dcterms:created xsi:type="dcterms:W3CDTF">2018-01-23T05:05:00Z</dcterms:created>
  <dcterms:modified xsi:type="dcterms:W3CDTF">2021-09-09T13:36:00Z</dcterms:modified>
</cp:coreProperties>
</file>